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8"/>
        <w:gridCol w:w="1694"/>
        <w:gridCol w:w="1351"/>
        <w:gridCol w:w="1007"/>
        <w:gridCol w:w="2203"/>
        <w:gridCol w:w="1473"/>
        <w:gridCol w:w="6032"/>
      </w:tblGrid>
      <w:tr>
        <w:trPr>
          <w:trHeight w:val="441"/>
        </w:trPr>
        <w:tc>
          <w:tcPr>
            <w:tcW w:w="1628" w:type="dxa"/>
          </w:tcPr>
          <w:p>
            <w:pPr>
              <w:rPr>
                <w:b/>
                <w:color w:val="000000" w:themeColor="text1"/>
                <w:sz w:val="28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  <w:sz w:val="28"/>
              </w:rPr>
              <w:t>LITERATURE</w:t>
            </w:r>
          </w:p>
        </w:tc>
        <w:tc>
          <w:tcPr>
            <w:tcW w:w="1694" w:type="dxa"/>
          </w:tcPr>
          <w:p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Untiered</w:t>
            </w:r>
          </w:p>
        </w:tc>
        <w:tc>
          <w:tcPr>
            <w:tcW w:w="1030" w:type="dxa"/>
          </w:tcPr>
          <w:p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Sections</w:t>
            </w:r>
          </w:p>
        </w:tc>
        <w:tc>
          <w:tcPr>
            <w:tcW w:w="1008" w:type="dxa"/>
          </w:tcPr>
          <w:p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Worth</w:t>
            </w:r>
          </w:p>
        </w:tc>
        <w:tc>
          <w:tcPr>
            <w:tcW w:w="2232" w:type="dxa"/>
          </w:tcPr>
          <w:p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Timing</w:t>
            </w:r>
          </w:p>
        </w:tc>
        <w:tc>
          <w:tcPr>
            <w:tcW w:w="1475" w:type="dxa"/>
          </w:tcPr>
          <w:p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Questions</w:t>
            </w:r>
          </w:p>
        </w:tc>
        <w:tc>
          <w:tcPr>
            <w:tcW w:w="6137" w:type="dxa"/>
          </w:tcPr>
          <w:p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Info</w:t>
            </w:r>
          </w:p>
        </w:tc>
      </w:tr>
      <w:tr>
        <w:trPr>
          <w:trHeight w:val="2791"/>
        </w:trPr>
        <w:tc>
          <w:tcPr>
            <w:tcW w:w="1628" w:type="dxa"/>
            <w:vMerge w:val="restart"/>
          </w:tcPr>
          <w:p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Paper 1</w:t>
            </w:r>
          </w:p>
          <w:p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40%</w:t>
            </w:r>
          </w:p>
          <w:p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64 marks</w:t>
            </w:r>
          </w:p>
          <w:p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1h 45m</w:t>
            </w:r>
          </w:p>
        </w:tc>
        <w:tc>
          <w:tcPr>
            <w:tcW w:w="1694" w:type="dxa"/>
            <w:vMerge w:val="restart"/>
          </w:tcPr>
          <w:p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Shakespeare and the 19</w:t>
            </w:r>
            <w:r>
              <w:rPr>
                <w:b/>
                <w:color w:val="000000" w:themeColor="text1"/>
                <w:sz w:val="28"/>
                <w:vertAlign w:val="superscript"/>
              </w:rPr>
              <w:t>th</w:t>
            </w:r>
            <w:r>
              <w:rPr>
                <w:b/>
                <w:color w:val="000000" w:themeColor="text1"/>
                <w:sz w:val="28"/>
              </w:rPr>
              <w:t xml:space="preserve"> Century Novel</w:t>
            </w:r>
          </w:p>
        </w:tc>
        <w:tc>
          <w:tcPr>
            <w:tcW w:w="1030" w:type="dxa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Section A</w:t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Shakespeare</w:t>
            </w:r>
          </w:p>
        </w:tc>
        <w:tc>
          <w:tcPr>
            <w:tcW w:w="1008" w:type="dxa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21%</w:t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 marks</w:t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+ 4 marks for AO4</w:t>
            </w:r>
          </w:p>
        </w:tc>
        <w:tc>
          <w:tcPr>
            <w:tcW w:w="2232" w:type="dxa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50m to answer + 5 to proof-read</w:t>
            </w:r>
          </w:p>
        </w:tc>
        <w:tc>
          <w:tcPr>
            <w:tcW w:w="1475" w:type="dxa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question</w:t>
            </w:r>
          </w:p>
        </w:tc>
        <w:tc>
          <w:tcPr>
            <w:tcW w:w="6137" w:type="dxa"/>
          </w:tcPr>
          <w:p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Romeo and Juliet</w:t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Short extract will be printed and must be related to the text as a whole</w:t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Closed-book</w:t>
            </w:r>
          </w:p>
          <w:p>
            <w:pPr>
              <w:rPr>
                <w:color w:val="000000" w:themeColor="text1"/>
              </w:rPr>
            </w:pPr>
          </w:p>
          <w:p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AO4 Use a range of vocabulary and sentence structures for clarity, purpose and effect, with accurate spelling and punctuation</w:t>
            </w:r>
          </w:p>
        </w:tc>
      </w:tr>
      <w:tr>
        <w:trPr>
          <w:trHeight w:val="1450"/>
        </w:trPr>
        <w:tc>
          <w:tcPr>
            <w:tcW w:w="1628" w:type="dxa"/>
            <w:vMerge/>
          </w:tcPr>
          <w:p>
            <w:pPr>
              <w:rPr>
                <w:color w:val="000000" w:themeColor="text1"/>
                <w:sz w:val="32"/>
              </w:rPr>
            </w:pPr>
          </w:p>
        </w:tc>
        <w:tc>
          <w:tcPr>
            <w:tcW w:w="1694" w:type="dxa"/>
            <w:vMerge/>
          </w:tcPr>
          <w:p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30" w:type="dxa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Section B</w:t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century novel</w:t>
            </w:r>
          </w:p>
        </w:tc>
        <w:tc>
          <w:tcPr>
            <w:tcW w:w="1008" w:type="dxa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19%</w:t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 marks</w:t>
            </w:r>
          </w:p>
        </w:tc>
        <w:tc>
          <w:tcPr>
            <w:tcW w:w="2232" w:type="dxa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50m to answer</w:t>
            </w:r>
          </w:p>
        </w:tc>
        <w:tc>
          <w:tcPr>
            <w:tcW w:w="1475" w:type="dxa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question</w:t>
            </w:r>
          </w:p>
        </w:tc>
        <w:tc>
          <w:tcPr>
            <w:tcW w:w="6137" w:type="dxa"/>
          </w:tcPr>
          <w:p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The Sign of the Four</w:t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Short extract will be printed and must be related to the text as a whole</w:t>
            </w:r>
          </w:p>
          <w:p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Closed-book</w:t>
            </w:r>
          </w:p>
          <w:p>
            <w:pPr>
              <w:rPr>
                <w:color w:val="000000" w:themeColor="text1"/>
              </w:rPr>
            </w:pPr>
          </w:p>
        </w:tc>
      </w:tr>
      <w:tr>
        <w:trPr>
          <w:trHeight w:val="2288"/>
        </w:trPr>
        <w:tc>
          <w:tcPr>
            <w:tcW w:w="1628" w:type="dxa"/>
            <w:vMerge w:val="restart"/>
          </w:tcPr>
          <w:p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Paper 2</w:t>
            </w:r>
          </w:p>
          <w:p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60%</w:t>
            </w:r>
          </w:p>
          <w:p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96 marks</w:t>
            </w:r>
          </w:p>
          <w:p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2h 15m</w:t>
            </w:r>
          </w:p>
        </w:tc>
        <w:tc>
          <w:tcPr>
            <w:tcW w:w="1694" w:type="dxa"/>
            <w:vMerge w:val="restart"/>
          </w:tcPr>
          <w:p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Modern Texts and Poetry</w:t>
            </w:r>
          </w:p>
        </w:tc>
        <w:tc>
          <w:tcPr>
            <w:tcW w:w="1030" w:type="dxa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Section A</w:t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Modern Prose or Drama</w:t>
            </w:r>
          </w:p>
        </w:tc>
        <w:tc>
          <w:tcPr>
            <w:tcW w:w="1008" w:type="dxa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21%</w:t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 marks</w:t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+ 4 marks for AO4</w:t>
            </w:r>
          </w:p>
        </w:tc>
        <w:tc>
          <w:tcPr>
            <w:tcW w:w="2232" w:type="dxa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45m to answer + 5 to proof-read</w:t>
            </w:r>
          </w:p>
        </w:tc>
        <w:tc>
          <w:tcPr>
            <w:tcW w:w="1475" w:type="dxa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Choice of 2 questions based on the chosen text</w:t>
            </w:r>
          </w:p>
        </w:tc>
        <w:tc>
          <w:tcPr>
            <w:tcW w:w="6137" w:type="dxa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AQA Anthology Telling Tales short stories</w:t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extract printed</w:t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Closed-book</w:t>
            </w:r>
          </w:p>
          <w:p>
            <w:pPr>
              <w:rPr>
                <w:color w:val="000000" w:themeColor="text1"/>
              </w:rPr>
            </w:pPr>
          </w:p>
        </w:tc>
      </w:tr>
      <w:tr>
        <w:trPr>
          <w:trHeight w:val="1450"/>
        </w:trPr>
        <w:tc>
          <w:tcPr>
            <w:tcW w:w="1628" w:type="dxa"/>
            <w:vMerge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694" w:type="dxa"/>
            <w:vMerge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030" w:type="dxa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Section B</w:t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Poetry</w:t>
            </w:r>
          </w:p>
        </w:tc>
        <w:tc>
          <w:tcPr>
            <w:tcW w:w="1008" w:type="dxa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19%</w:t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 marks</w:t>
            </w:r>
          </w:p>
        </w:tc>
        <w:tc>
          <w:tcPr>
            <w:tcW w:w="2232" w:type="dxa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40m to answer</w:t>
            </w:r>
          </w:p>
        </w:tc>
        <w:tc>
          <w:tcPr>
            <w:tcW w:w="1475" w:type="dxa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question</w:t>
            </w:r>
          </w:p>
        </w:tc>
        <w:tc>
          <w:tcPr>
            <w:tcW w:w="6137" w:type="dxa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AQA Anthology: Poems Past and Present</w:t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Study of either LOVE AND RELATIONSHIPS cluster or POWER AND CONFLICT cluster</w:t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named poem will be printed; comparison will be with a poem from same cluster</w:t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Closed-book</w:t>
            </w:r>
          </w:p>
        </w:tc>
      </w:tr>
      <w:tr>
        <w:trPr>
          <w:trHeight w:val="1450"/>
        </w:trPr>
        <w:tc>
          <w:tcPr>
            <w:tcW w:w="1628" w:type="dxa"/>
            <w:vMerge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694" w:type="dxa"/>
            <w:vMerge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030" w:type="dxa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Section C</w:t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Unseen Poetry</w:t>
            </w:r>
          </w:p>
        </w:tc>
        <w:tc>
          <w:tcPr>
            <w:tcW w:w="1008" w:type="dxa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20%</w:t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 marks</w:t>
            </w:r>
          </w:p>
        </w:tc>
        <w:tc>
          <w:tcPr>
            <w:tcW w:w="2232" w:type="dxa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45m to answer</w:t>
            </w:r>
          </w:p>
        </w:tc>
        <w:tc>
          <w:tcPr>
            <w:tcW w:w="1475" w:type="dxa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questions (24 marks and 8 marks respectively)</w:t>
            </w:r>
          </w:p>
        </w:tc>
        <w:tc>
          <w:tcPr>
            <w:tcW w:w="6137" w:type="dxa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Both poems printed</w:t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 mark question stands alone</w:t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mark question on 2</w:t>
            </w:r>
            <w:r>
              <w:rPr>
                <w:color w:val="000000" w:themeColor="text1"/>
                <w:vertAlign w:val="superscript"/>
              </w:rPr>
              <w:t>nd</w:t>
            </w:r>
            <w:r>
              <w:rPr>
                <w:color w:val="000000" w:themeColor="text1"/>
              </w:rPr>
              <w:t xml:space="preserve"> poem requires comparison with 1</w:t>
            </w:r>
            <w:r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 xml:space="preserve"> – similarities and differences between the ways feelings/ideas are presented</w:t>
            </w:r>
          </w:p>
        </w:tc>
      </w:tr>
    </w:tbl>
    <w:p>
      <w:pPr>
        <w:rPr>
          <w:color w:val="000000" w:themeColor="text1"/>
        </w:rPr>
      </w:pPr>
    </w:p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D7C7F-D7C8-4BCF-914B-C60ACBCF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Lambert</dc:creator>
  <cp:keywords/>
  <dc:description/>
  <cp:lastModifiedBy>Rothwellka</cp:lastModifiedBy>
  <cp:revision>2</cp:revision>
  <cp:lastPrinted>2015-06-04T12:36:00Z</cp:lastPrinted>
  <dcterms:created xsi:type="dcterms:W3CDTF">2016-04-27T11:13:00Z</dcterms:created>
  <dcterms:modified xsi:type="dcterms:W3CDTF">2016-04-27T11:13:00Z</dcterms:modified>
</cp:coreProperties>
</file>