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F1" w:rsidRDefault="007E2DF1">
      <w:pPr>
        <w:autoSpaceDE w:val="0"/>
        <w:autoSpaceDN w:val="0"/>
        <w:adjustRightInd w:val="0"/>
        <w:rPr>
          <w:rFonts w:asciiTheme="majorHAnsi" w:eastAsia="Cambria" w:hAnsiTheme="majorHAnsi" w:cs="Calibri"/>
          <w:color w:val="231F20"/>
        </w:rPr>
      </w:pPr>
    </w:p>
    <w:p w:rsidR="007E2DF1" w:rsidRDefault="007E2DF1">
      <w:pPr>
        <w:ind w:left="540"/>
        <w:jc w:val="both"/>
        <w:rPr>
          <w:rFonts w:ascii="Calibri Light" w:hAnsi="Calibri Light" w:cs="Tahoma"/>
        </w:rPr>
      </w:pPr>
    </w:p>
    <w:p w:rsidR="00212621" w:rsidRPr="00246556" w:rsidRDefault="00246556" w:rsidP="00212621">
      <w:pPr>
        <w:rPr>
          <w:rFonts w:ascii="Calibri Light" w:hAnsi="Calibri Light"/>
        </w:rPr>
      </w:pPr>
      <w:r w:rsidRPr="00246556">
        <w:rPr>
          <w:rFonts w:ascii="Calibri Light" w:hAnsi="Calibri Light"/>
        </w:rPr>
        <w:t>Friday 10</w:t>
      </w:r>
      <w:r w:rsidRPr="00246556">
        <w:rPr>
          <w:rFonts w:ascii="Calibri Light" w:hAnsi="Calibri Light"/>
          <w:vertAlign w:val="superscript"/>
        </w:rPr>
        <w:t>th</w:t>
      </w:r>
      <w:r w:rsidRPr="00246556">
        <w:rPr>
          <w:rFonts w:ascii="Calibri Light" w:hAnsi="Calibri Light"/>
        </w:rPr>
        <w:t xml:space="preserve"> February 2017</w:t>
      </w:r>
    </w:p>
    <w:p w:rsidR="00212621" w:rsidRPr="00246556" w:rsidRDefault="00212621" w:rsidP="00212621">
      <w:pPr>
        <w:rPr>
          <w:rFonts w:ascii="Calibri Light" w:hAnsi="Calibri Light"/>
        </w:rPr>
      </w:pPr>
    </w:p>
    <w:p w:rsidR="00212621" w:rsidRPr="00246556" w:rsidRDefault="00212621" w:rsidP="00212621">
      <w:pPr>
        <w:rPr>
          <w:rFonts w:ascii="Calibri Light" w:hAnsi="Calibri Light"/>
        </w:rPr>
      </w:pPr>
    </w:p>
    <w:p w:rsidR="00212621" w:rsidRPr="00246556" w:rsidRDefault="00212621" w:rsidP="00212621">
      <w:pPr>
        <w:rPr>
          <w:rFonts w:ascii="Calibri Light" w:hAnsi="Calibri Light"/>
        </w:rPr>
      </w:pPr>
    </w:p>
    <w:p w:rsidR="00246556" w:rsidRPr="00246556" w:rsidRDefault="00246556" w:rsidP="00246556">
      <w:pPr>
        <w:rPr>
          <w:rFonts w:ascii="Calibri Light" w:hAnsi="Calibri Light"/>
        </w:rPr>
      </w:pPr>
      <w:r w:rsidRPr="00246556">
        <w:rPr>
          <w:rFonts w:ascii="Calibri Light" w:hAnsi="Calibri Light"/>
        </w:rPr>
        <w:t>Dear Parents/</w:t>
      </w:r>
      <w:proofErr w:type="spellStart"/>
      <w:r w:rsidRPr="00246556">
        <w:rPr>
          <w:rFonts w:ascii="Calibri Light" w:hAnsi="Calibri Light"/>
        </w:rPr>
        <w:t>Carers</w:t>
      </w:r>
      <w:proofErr w:type="spellEnd"/>
      <w:r w:rsidRPr="00246556">
        <w:rPr>
          <w:rFonts w:ascii="Calibri Light" w:hAnsi="Calibri Light"/>
        </w:rPr>
        <w:t>,</w:t>
      </w:r>
    </w:p>
    <w:p w:rsidR="00246556" w:rsidRDefault="00246556" w:rsidP="00246556">
      <w:pPr>
        <w:rPr>
          <w:rFonts w:ascii="Calibri Light" w:hAnsi="Calibri Light"/>
        </w:rPr>
      </w:pPr>
    </w:p>
    <w:p w:rsidR="00246556" w:rsidRPr="00246556" w:rsidRDefault="00246556" w:rsidP="00246556">
      <w:pPr>
        <w:rPr>
          <w:rFonts w:ascii="Calibri Light" w:hAnsi="Calibri Light"/>
        </w:rPr>
      </w:pPr>
      <w:r w:rsidRPr="00246556">
        <w:rPr>
          <w:rFonts w:ascii="Calibri Light" w:hAnsi="Calibri Light"/>
        </w:rPr>
        <w:t xml:space="preserve">I write to ask for your support as your son/daughter breaks up for half term. We’ve had a wonderful time with Year 11 this week as they’ve worked through the European Computer Driving </w:t>
      </w:r>
      <w:proofErr w:type="spellStart"/>
      <w:r w:rsidRPr="00246556">
        <w:rPr>
          <w:rFonts w:ascii="Calibri Light" w:hAnsi="Calibri Light"/>
        </w:rPr>
        <w:t>Licence</w:t>
      </w:r>
      <w:proofErr w:type="spellEnd"/>
      <w:r w:rsidRPr="00246556">
        <w:rPr>
          <w:rFonts w:ascii="Calibri Light" w:hAnsi="Calibri Light"/>
        </w:rPr>
        <w:t xml:space="preserve"> with many of them achieving the equivalent of an A* or A at GCSE. We also received fabulous feedback from the students who participated in an inspirational seminar focused on exam success called ‘Ace your exams!’. Additionally, all of the students shared in a retreat with Father David at English Martyrs Church looking towards their futures. Overall a really aspirational week.</w:t>
      </w:r>
    </w:p>
    <w:p w:rsidR="00246556" w:rsidRDefault="00246556" w:rsidP="00246556">
      <w:pPr>
        <w:rPr>
          <w:rFonts w:ascii="Calibri Light" w:hAnsi="Calibri Light"/>
        </w:rPr>
      </w:pPr>
    </w:p>
    <w:p w:rsidR="00246556" w:rsidRPr="00246556" w:rsidRDefault="00246556" w:rsidP="00246556">
      <w:pPr>
        <w:rPr>
          <w:rFonts w:ascii="Calibri Light" w:hAnsi="Calibri Light"/>
        </w:rPr>
      </w:pPr>
      <w:r w:rsidRPr="00246556">
        <w:rPr>
          <w:rFonts w:ascii="Calibri Light" w:hAnsi="Calibri Light"/>
        </w:rPr>
        <w:t xml:space="preserve">My reason for writing is not only to update you on the </w:t>
      </w:r>
      <w:proofErr w:type="gramStart"/>
      <w:r w:rsidRPr="00246556">
        <w:rPr>
          <w:rFonts w:ascii="Calibri Light" w:hAnsi="Calibri Light"/>
        </w:rPr>
        <w:t>above</w:t>
      </w:r>
      <w:r>
        <w:rPr>
          <w:rFonts w:ascii="Calibri Light" w:hAnsi="Calibri Light"/>
        </w:rPr>
        <w:t>,</w:t>
      </w:r>
      <w:r w:rsidRPr="00246556">
        <w:t xml:space="preserve"> </w:t>
      </w:r>
      <w:r w:rsidRPr="00246556">
        <w:rPr>
          <w:rFonts w:ascii="Calibri Light" w:hAnsi="Calibri Light"/>
        </w:rPr>
        <w:t xml:space="preserve"> but</w:t>
      </w:r>
      <w:proofErr w:type="gramEnd"/>
      <w:r w:rsidRPr="00246556">
        <w:rPr>
          <w:rFonts w:ascii="Calibri Light" w:hAnsi="Calibri Light"/>
        </w:rPr>
        <w:t xml:space="preserve"> to also say that now is the time for your son/daughter, if they haven’t done already, to begin to prepare for their GCSEs in earnest. Over half term they should be revising for at least one or two hours a day and this level of revision needs to continue after they return on Tuesday 21</w:t>
      </w:r>
      <w:r w:rsidRPr="00246556">
        <w:rPr>
          <w:rFonts w:ascii="Calibri Light" w:hAnsi="Calibri Light"/>
          <w:vertAlign w:val="superscript"/>
        </w:rPr>
        <w:t>st</w:t>
      </w:r>
      <w:r w:rsidRPr="00246556">
        <w:rPr>
          <w:rFonts w:ascii="Calibri Light" w:hAnsi="Calibri Light"/>
        </w:rPr>
        <w:t xml:space="preserve"> February 2017. Paraphrasing the famous quote by Benjamin Franklin, if they fail to prepare, they must prepare to fail. Please help encourage them at home as we will continue to do at school.</w:t>
      </w:r>
    </w:p>
    <w:p w:rsidR="00246556" w:rsidRPr="00246556" w:rsidRDefault="00246556" w:rsidP="00246556">
      <w:pPr>
        <w:rPr>
          <w:rFonts w:ascii="Calibri Light" w:hAnsi="Calibri Light"/>
        </w:rPr>
      </w:pPr>
    </w:p>
    <w:p w:rsidR="00246556" w:rsidRPr="00246556" w:rsidRDefault="00246556" w:rsidP="00246556">
      <w:pPr>
        <w:rPr>
          <w:rFonts w:ascii="Calibri Light" w:hAnsi="Calibri Light"/>
        </w:rPr>
      </w:pPr>
      <w:r w:rsidRPr="00246556">
        <w:rPr>
          <w:rFonts w:ascii="Calibri Light" w:hAnsi="Calibri Light"/>
        </w:rPr>
        <w:t>Thank you to all those who attended Parents Evening last night. Supporting your child in this way makes a significant impact on their educational outcomes.</w:t>
      </w:r>
    </w:p>
    <w:p w:rsidR="00246556" w:rsidRPr="00246556" w:rsidRDefault="00246556" w:rsidP="00246556">
      <w:pPr>
        <w:rPr>
          <w:rFonts w:ascii="Calibri Light" w:hAnsi="Calibri Light"/>
        </w:rPr>
      </w:pPr>
    </w:p>
    <w:p w:rsidR="00212621" w:rsidRPr="00246556" w:rsidRDefault="00212621" w:rsidP="00212621">
      <w:pPr>
        <w:rPr>
          <w:rFonts w:ascii="Calibri Light" w:hAnsi="Calibri Light"/>
        </w:rPr>
      </w:pPr>
      <w:r w:rsidRPr="00246556">
        <w:rPr>
          <w:rFonts w:ascii="Calibri Light" w:hAnsi="Calibri Light"/>
        </w:rPr>
        <w:t>Yours faithfully,</w:t>
      </w:r>
    </w:p>
    <w:p w:rsidR="00212621" w:rsidRPr="00246556" w:rsidRDefault="00212621" w:rsidP="00212621">
      <w:pPr>
        <w:rPr>
          <w:rFonts w:ascii="Calibri Light" w:hAnsi="Calibri Light"/>
        </w:rPr>
      </w:pPr>
      <w:r w:rsidRPr="00246556">
        <w:rPr>
          <w:rFonts w:ascii="Calibri Light" w:hAnsi="Calibri Light" w:cs="Tahoma"/>
          <w:noProof/>
          <w:lang w:val="en-GB" w:eastAsia="en-GB"/>
        </w:rPr>
        <w:drawing>
          <wp:inline distT="0" distB="0" distL="0" distR="0" wp14:anchorId="747AEC82" wp14:editId="2AD021ED">
            <wp:extent cx="14859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p>
    <w:p w:rsidR="00212621" w:rsidRPr="00246556" w:rsidRDefault="00212621" w:rsidP="00212621">
      <w:pPr>
        <w:rPr>
          <w:rFonts w:ascii="Calibri Light" w:hAnsi="Calibri Light"/>
        </w:rPr>
      </w:pPr>
      <w:r w:rsidRPr="00246556">
        <w:rPr>
          <w:rFonts w:ascii="Calibri Light" w:hAnsi="Calibri Light"/>
        </w:rPr>
        <w:t>Fiona Wright</w:t>
      </w:r>
    </w:p>
    <w:p w:rsidR="00212621" w:rsidRPr="00246556" w:rsidRDefault="00246556" w:rsidP="00212621">
      <w:pPr>
        <w:rPr>
          <w:rFonts w:ascii="Calibri Light" w:hAnsi="Calibri Light"/>
        </w:rPr>
      </w:pPr>
      <w:r>
        <w:rPr>
          <w:noProof/>
          <w:color w:val="0000FF"/>
          <w:lang w:val="en-GB" w:eastAsia="en-GB"/>
        </w:rPr>
        <w:drawing>
          <wp:anchor distT="0" distB="0" distL="114300" distR="114300" simplePos="0" relativeHeight="251658240" behindDoc="0" locked="0" layoutInCell="1" allowOverlap="1" wp14:anchorId="7CA8568D" wp14:editId="610D5E99">
            <wp:simplePos x="0" y="0"/>
            <wp:positionH relativeFrom="column">
              <wp:posOffset>-9525</wp:posOffset>
            </wp:positionH>
            <wp:positionV relativeFrom="paragraph">
              <wp:posOffset>367030</wp:posOffset>
            </wp:positionV>
            <wp:extent cx="5113972" cy="2114550"/>
            <wp:effectExtent l="0" t="0" r="0" b="0"/>
            <wp:wrapNone/>
            <wp:docPr id="1" name="Picture 1" descr="Image result for fail to prepare prepare to fai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il to prepare prepare to fai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6333" cy="2119661"/>
                    </a:xfrm>
                    <a:prstGeom prst="rect">
                      <a:avLst/>
                    </a:prstGeom>
                    <a:noFill/>
                    <a:ln>
                      <a:noFill/>
                    </a:ln>
                  </pic:spPr>
                </pic:pic>
              </a:graphicData>
            </a:graphic>
            <wp14:sizeRelH relativeFrom="page">
              <wp14:pctWidth>0</wp14:pctWidth>
            </wp14:sizeRelH>
            <wp14:sizeRelV relativeFrom="page">
              <wp14:pctHeight>0</wp14:pctHeight>
            </wp14:sizeRelV>
          </wp:anchor>
        </w:drawing>
      </w:r>
      <w:r w:rsidR="00212621" w:rsidRPr="00246556">
        <w:rPr>
          <w:rFonts w:ascii="Calibri Light" w:hAnsi="Calibri Light"/>
        </w:rPr>
        <w:t xml:space="preserve">Associate </w:t>
      </w:r>
      <w:proofErr w:type="spellStart"/>
      <w:r w:rsidR="00212621" w:rsidRPr="00246556">
        <w:rPr>
          <w:rFonts w:ascii="Calibri Light" w:hAnsi="Calibri Light"/>
        </w:rPr>
        <w:t>Headteacher</w:t>
      </w:r>
      <w:bookmarkStart w:id="0" w:name="_GoBack"/>
      <w:bookmarkEnd w:id="0"/>
      <w:proofErr w:type="spellEnd"/>
    </w:p>
    <w:sectPr w:rsidR="00212621" w:rsidRPr="00246556">
      <w:headerReference w:type="first" r:id="rId11"/>
      <w:footerReference w:type="first" r:id="rId12"/>
      <w:pgSz w:w="11900" w:h="16840"/>
      <w:pgMar w:top="1440" w:right="1080" w:bottom="1440" w:left="108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F1" w:rsidRDefault="00212621">
      <w:r>
        <w:separator/>
      </w:r>
    </w:p>
  </w:endnote>
  <w:endnote w:type="continuationSeparator" w:id="0">
    <w:p w:rsidR="007E2DF1" w:rsidRDefault="0021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F1" w:rsidRDefault="00212621">
    <w:pPr>
      <w:pStyle w:val="Footer"/>
      <w:ind w:left="-1418"/>
    </w:pPr>
    <w:r>
      <w:rPr>
        <w:noProof/>
        <w:lang w:val="en-GB" w:eastAsia="en-GB"/>
      </w:rPr>
      <w:drawing>
        <wp:inline distT="0" distB="0" distL="0" distR="0">
          <wp:extent cx="7549896" cy="1210056"/>
          <wp:effectExtent l="25400" t="0" r="0" b="0"/>
          <wp:docPr id="4" name="Picture 0" descr="new bottom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ottom2014.jpg"/>
                  <pic:cNvPicPr/>
                </pic:nvPicPr>
                <pic:blipFill>
                  <a:blip r:embed="rId1"/>
                  <a:stretch>
                    <a:fillRect/>
                  </a:stretch>
                </pic:blipFill>
                <pic:spPr>
                  <a:xfrm>
                    <a:off x="0" y="0"/>
                    <a:ext cx="7549896" cy="1210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F1" w:rsidRDefault="00212621">
      <w:r>
        <w:separator/>
      </w:r>
    </w:p>
  </w:footnote>
  <w:footnote w:type="continuationSeparator" w:id="0">
    <w:p w:rsidR="007E2DF1" w:rsidRDefault="00212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F1" w:rsidRDefault="007E2DF1">
    <w:pPr>
      <w:pStyle w:val="Header"/>
      <w:ind w:left="-1418"/>
      <w:jc w:val="center"/>
    </w:pPr>
  </w:p>
  <w:p w:rsidR="007E2DF1" w:rsidRDefault="007E2DF1">
    <w:pPr>
      <w:pStyle w:val="Header"/>
      <w:ind w:left="-1418"/>
      <w:jc w:val="center"/>
    </w:pPr>
  </w:p>
  <w:p w:rsidR="007E2DF1" w:rsidRDefault="00212621">
    <w:pPr>
      <w:pStyle w:val="Header"/>
      <w:ind w:left="-1418"/>
      <w:jc w:val="center"/>
    </w:pPr>
    <w:r>
      <w:rPr>
        <w:noProof/>
        <w:lang w:val="en-GB" w:eastAsia="en-GB"/>
      </w:rPr>
      <w:drawing>
        <wp:inline distT="0" distB="0" distL="0" distR="0">
          <wp:extent cx="5755640" cy="920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5640" cy="920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80222"/>
    <w:multiLevelType w:val="hybridMultilevel"/>
    <w:tmpl w:val="7A6026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EC1F45"/>
    <w:multiLevelType w:val="hybridMultilevel"/>
    <w:tmpl w:val="873A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F1"/>
    <w:rsid w:val="00212621"/>
    <w:rsid w:val="00246556"/>
    <w:rsid w:val="007E2DF1"/>
    <w:rsid w:val="00821EF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8F09F92"/>
  <w15:docId w15:val="{ABAB5C6F-9F33-408F-A565-6ECB293E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sz w:val="22"/>
      <w:szCs w:val="22"/>
      <w:lang w:val="en-GB"/>
    </w:rPr>
  </w:style>
  <w:style w:type="paragraph" w:styleId="NoSpacing">
    <w:name w:val="No Spacing"/>
    <w:uiPriority w:val="1"/>
    <w:qFormat/>
    <w:rPr>
      <w:sz w:val="22"/>
      <w:szCs w:val="22"/>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Text">
    <w:name w:val="Default Text"/>
    <w:basedOn w:val="Normal"/>
    <w:rPr>
      <w:rFonts w:ascii="Times New Roman" w:eastAsia="Times New Roman" w:hAnsi="Times New Roman" w:cs="Times New Roman"/>
      <w:szCs w:val="20"/>
      <w:lang w:val="en-GB" w:eastAsia="en-GB"/>
    </w:rPr>
  </w:style>
  <w:style w:type="character" w:styleId="Hyperlink">
    <w:name w:val="Hyperlink"/>
    <w:basedOn w:val="DefaultParagraphFont"/>
    <w:uiPriority w:val="99"/>
    <w:unhideWhenUsed/>
    <w:rPr>
      <w:color w:val="0000FF" w:themeColor="hyperlink"/>
      <w:u w:val="single"/>
    </w:rPr>
  </w:style>
  <w:style w:type="character" w:customStyle="1" w:styleId="xbe">
    <w:name w:val="_xbe"/>
    <w:basedOn w:val="DefaultParagraphFont"/>
    <w:rsid w:val="0021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6806">
      <w:bodyDiv w:val="1"/>
      <w:marLeft w:val="0"/>
      <w:marRight w:val="0"/>
      <w:marTop w:val="0"/>
      <w:marBottom w:val="0"/>
      <w:divBdr>
        <w:top w:val="none" w:sz="0" w:space="0" w:color="auto"/>
        <w:left w:val="none" w:sz="0" w:space="0" w:color="auto"/>
        <w:bottom w:val="none" w:sz="0" w:space="0" w:color="auto"/>
        <w:right w:val="none" w:sz="0" w:space="0" w:color="auto"/>
      </w:divBdr>
    </w:div>
    <w:div w:id="290866200">
      <w:bodyDiv w:val="1"/>
      <w:marLeft w:val="0"/>
      <w:marRight w:val="0"/>
      <w:marTop w:val="0"/>
      <w:marBottom w:val="0"/>
      <w:divBdr>
        <w:top w:val="none" w:sz="0" w:space="0" w:color="auto"/>
        <w:left w:val="none" w:sz="0" w:space="0" w:color="auto"/>
        <w:bottom w:val="none" w:sz="0" w:space="0" w:color="auto"/>
        <w:right w:val="none" w:sz="0" w:space="0" w:color="auto"/>
      </w:divBdr>
    </w:div>
    <w:div w:id="1178539535">
      <w:bodyDiv w:val="1"/>
      <w:marLeft w:val="0"/>
      <w:marRight w:val="0"/>
      <w:marTop w:val="0"/>
      <w:marBottom w:val="0"/>
      <w:divBdr>
        <w:top w:val="none" w:sz="0" w:space="0" w:color="auto"/>
        <w:left w:val="none" w:sz="0" w:space="0" w:color="auto"/>
        <w:bottom w:val="none" w:sz="0" w:space="0" w:color="auto"/>
        <w:right w:val="none" w:sz="0" w:space="0" w:color="auto"/>
      </w:divBdr>
    </w:div>
    <w:div w:id="1467511167">
      <w:bodyDiv w:val="1"/>
      <w:marLeft w:val="0"/>
      <w:marRight w:val="0"/>
      <w:marTop w:val="0"/>
      <w:marBottom w:val="0"/>
      <w:divBdr>
        <w:top w:val="none" w:sz="0" w:space="0" w:color="auto"/>
        <w:left w:val="none" w:sz="0" w:space="0" w:color="auto"/>
        <w:bottom w:val="none" w:sz="0" w:space="0" w:color="auto"/>
        <w:right w:val="none" w:sz="0" w:space="0" w:color="auto"/>
      </w:divBdr>
    </w:div>
    <w:div w:id="1799254088">
      <w:bodyDiv w:val="1"/>
      <w:marLeft w:val="0"/>
      <w:marRight w:val="0"/>
      <w:marTop w:val="0"/>
      <w:marBottom w:val="0"/>
      <w:divBdr>
        <w:top w:val="none" w:sz="0" w:space="0" w:color="auto"/>
        <w:left w:val="none" w:sz="0" w:space="0" w:color="auto"/>
        <w:bottom w:val="none" w:sz="0" w:space="0" w:color="auto"/>
        <w:right w:val="none" w:sz="0" w:space="0" w:color="auto"/>
      </w:divBdr>
    </w:div>
    <w:div w:id="1826126855">
      <w:bodyDiv w:val="1"/>
      <w:marLeft w:val="0"/>
      <w:marRight w:val="0"/>
      <w:marTop w:val="0"/>
      <w:marBottom w:val="0"/>
      <w:divBdr>
        <w:top w:val="none" w:sz="0" w:space="0" w:color="auto"/>
        <w:left w:val="none" w:sz="0" w:space="0" w:color="auto"/>
        <w:bottom w:val="none" w:sz="0" w:space="0" w:color="auto"/>
        <w:right w:val="none" w:sz="0" w:space="0" w:color="auto"/>
      </w:divBdr>
    </w:div>
    <w:div w:id="1891261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iA6fDiyoXSAhUJVxQKHWghDkkQjRwIBw&amp;url=http%3A%2F%2Fquoteaddicts.com%2Ftopic%2Ffailure-to-prepare-is-preparing-to-fail%2F&amp;psig=AFQjCNH7DrUaxIl5CGsSxveirQI9ZnKICQ&amp;ust=148681798128892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CAE2-308D-493B-9666-E3923040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WrightFi</cp:lastModifiedBy>
  <cp:revision>2</cp:revision>
  <cp:lastPrinted>2017-02-10T13:05:00Z</cp:lastPrinted>
  <dcterms:created xsi:type="dcterms:W3CDTF">2017-02-10T15:46:00Z</dcterms:created>
  <dcterms:modified xsi:type="dcterms:W3CDTF">2017-02-10T15:46:00Z</dcterms:modified>
</cp:coreProperties>
</file>