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b/>
          <w:color w:val="auto"/>
          <w:sz w:val="32"/>
          <w:szCs w:val="32"/>
        </w:rPr>
      </w:pPr>
      <w:r>
        <w:rPr>
          <w:b/>
          <w:color w:val="auto"/>
          <w:sz w:val="32"/>
          <w:szCs w:val="32"/>
        </w:rPr>
        <w:t>Uniform Expectations</w:t>
      </w:r>
    </w:p>
    <w:p>
      <w:pPr>
        <w:autoSpaceDE w:val="0"/>
        <w:autoSpaceDN w:val="0"/>
        <w:adjustRightInd w:val="0"/>
        <w:spacing w:after="0" w:line="240" w:lineRule="auto"/>
        <w:rPr>
          <w:rFonts w:cs="Calibri"/>
          <w:color w:val="auto"/>
        </w:rPr>
      </w:pPr>
      <w:r>
        <w:rPr>
          <w:rFonts w:cs="Calibri"/>
          <w:color w:val="auto"/>
        </w:rPr>
        <w:t xml:space="preserve">The wearing of full school uniform is expected as an integral part of the school ethos which promotes positive attitudes, high standards and a sense of personal pride. Students are expected to look </w:t>
      </w:r>
      <w:r>
        <w:rPr>
          <w:rFonts w:cs="Calibri,Bold"/>
          <w:bCs/>
          <w:color w:val="auto"/>
        </w:rPr>
        <w:t>neat</w:t>
      </w:r>
      <w:r>
        <w:rPr>
          <w:rFonts w:cs="Calibri"/>
          <w:color w:val="auto"/>
        </w:rPr>
        <w:t xml:space="preserve">, </w:t>
      </w:r>
      <w:r>
        <w:rPr>
          <w:rFonts w:cs="Calibri,Bold"/>
          <w:bCs/>
          <w:color w:val="auto"/>
        </w:rPr>
        <w:t xml:space="preserve">tidy </w:t>
      </w:r>
      <w:r>
        <w:rPr>
          <w:rFonts w:cs="Calibri"/>
          <w:color w:val="auto"/>
        </w:rPr>
        <w:t xml:space="preserve">and </w:t>
      </w:r>
      <w:r>
        <w:rPr>
          <w:rFonts w:cs="Calibri,Bold"/>
          <w:bCs/>
          <w:color w:val="auto"/>
        </w:rPr>
        <w:t xml:space="preserve">business like </w:t>
      </w:r>
      <w:r>
        <w:rPr>
          <w:rFonts w:cs="Calibri"/>
          <w:color w:val="auto"/>
        </w:rPr>
        <w:t>at all times. Uniform should be clean and repaired or replaced if necessary; we welcome parental support in ensuring that students adhere to this expectation.</w:t>
      </w:r>
    </w:p>
    <w:p>
      <w:pPr>
        <w:autoSpaceDE w:val="0"/>
        <w:autoSpaceDN w:val="0"/>
        <w:adjustRightInd w:val="0"/>
        <w:spacing w:after="0" w:line="240" w:lineRule="auto"/>
        <w:rPr>
          <w:rFonts w:cs="Calibri"/>
          <w:color w:val="auto"/>
        </w:rPr>
      </w:pPr>
    </w:p>
    <w:p>
      <w:pPr>
        <w:rPr>
          <w:b/>
          <w:color w:val="auto"/>
        </w:rPr>
      </w:pPr>
      <w:r>
        <w:rPr>
          <w:b/>
          <w:color w:val="auto"/>
        </w:rPr>
        <w:t>Dress Code</w:t>
      </w:r>
    </w:p>
    <w:p>
      <w:pPr>
        <w:pStyle w:val="ListParagraph"/>
        <w:numPr>
          <w:ilvl w:val="0"/>
          <w:numId w:val="3"/>
        </w:numPr>
        <w:rPr>
          <w:rFonts w:asciiTheme="majorHAnsi" w:hAnsiTheme="majorHAnsi"/>
        </w:rPr>
      </w:pPr>
      <w:r>
        <w:rPr>
          <w:rFonts w:asciiTheme="majorHAnsi" w:hAnsiTheme="majorHAnsi"/>
        </w:rPr>
        <w:t xml:space="preserve">White regulation school shirt worn with a St. Antony’s </w:t>
      </w:r>
      <w:bookmarkStart w:id="0" w:name="_GoBack"/>
      <w:bookmarkEnd w:id="0"/>
      <w:r>
        <w:rPr>
          <w:rFonts w:asciiTheme="majorHAnsi" w:hAnsiTheme="majorHAnsi"/>
        </w:rPr>
        <w:t>red and blue striped tie</w:t>
      </w:r>
    </w:p>
    <w:p>
      <w:pPr>
        <w:pStyle w:val="ListParagraph"/>
        <w:numPr>
          <w:ilvl w:val="0"/>
          <w:numId w:val="3"/>
        </w:numPr>
        <w:autoSpaceDE w:val="0"/>
        <w:autoSpaceDN w:val="0"/>
        <w:adjustRightInd w:val="0"/>
        <w:spacing w:after="0" w:line="240" w:lineRule="auto"/>
        <w:rPr>
          <w:rFonts w:asciiTheme="majorHAnsi" w:hAnsiTheme="majorHAnsi"/>
        </w:rPr>
      </w:pPr>
      <w:r>
        <w:rPr>
          <w:rFonts w:asciiTheme="majorHAnsi" w:hAnsiTheme="majorHAnsi"/>
        </w:rPr>
        <w:t>Royal blue St. Antony’s pullover or cardigan (optional)</w:t>
      </w:r>
    </w:p>
    <w:p>
      <w:pPr>
        <w:pStyle w:val="ListParagraph"/>
        <w:numPr>
          <w:ilvl w:val="0"/>
          <w:numId w:val="3"/>
        </w:numPr>
        <w:rPr>
          <w:rFonts w:asciiTheme="majorHAnsi" w:hAnsiTheme="majorHAnsi"/>
        </w:rPr>
      </w:pPr>
      <w:r>
        <w:rPr>
          <w:rFonts w:asciiTheme="majorHAnsi" w:hAnsiTheme="majorHAnsi"/>
        </w:rPr>
        <w:t>A St. Antony’s emblazoned black school blazer</w:t>
      </w:r>
    </w:p>
    <w:p>
      <w:pPr>
        <w:pStyle w:val="ListParagraph"/>
        <w:numPr>
          <w:ilvl w:val="0"/>
          <w:numId w:val="3"/>
        </w:numPr>
        <w:rPr>
          <w:rFonts w:asciiTheme="majorHAnsi" w:hAnsiTheme="majorHAnsi"/>
        </w:rPr>
      </w:pPr>
      <w:r>
        <w:rPr>
          <w:rFonts w:asciiTheme="majorHAnsi" w:hAnsiTheme="majorHAnsi"/>
        </w:rPr>
        <w:t>Grey fully pleated skirt or black school trousers. Skirts must be knee length and not rolled up. Trousers must be straight or wide fit. Skinny fit are not allowed.</w:t>
      </w:r>
    </w:p>
    <w:p>
      <w:pPr>
        <w:pStyle w:val="ListParagraph"/>
        <w:numPr>
          <w:ilvl w:val="0"/>
          <w:numId w:val="3"/>
        </w:numPr>
        <w:rPr>
          <w:rFonts w:asciiTheme="majorHAnsi" w:hAnsiTheme="majorHAnsi"/>
        </w:rPr>
      </w:pPr>
      <w:r>
        <w:rPr>
          <w:rFonts w:asciiTheme="majorHAnsi" w:hAnsiTheme="majorHAnsi"/>
        </w:rPr>
        <w:t>Black conventional (leather or leather look, no canvas) school shoes. No trainers.</w:t>
      </w:r>
    </w:p>
    <w:p>
      <w:pPr>
        <w:pStyle w:val="ListParagraph"/>
        <w:numPr>
          <w:ilvl w:val="0"/>
          <w:numId w:val="3"/>
        </w:numPr>
        <w:autoSpaceDE w:val="0"/>
        <w:autoSpaceDN w:val="0"/>
        <w:adjustRightInd w:val="0"/>
        <w:spacing w:after="0" w:line="240" w:lineRule="auto"/>
        <w:rPr>
          <w:rFonts w:asciiTheme="majorHAnsi" w:hAnsiTheme="majorHAnsi" w:cs="Calibri"/>
        </w:rPr>
      </w:pPr>
      <w:r>
        <w:rPr>
          <w:rFonts w:asciiTheme="majorHAnsi" w:hAnsiTheme="majorHAnsi"/>
        </w:rPr>
        <w:t xml:space="preserve">Plain black tights or plain black ankle socks. </w:t>
      </w:r>
    </w:p>
    <w:p>
      <w:pPr>
        <w:autoSpaceDE w:val="0"/>
        <w:autoSpaceDN w:val="0"/>
        <w:adjustRightInd w:val="0"/>
        <w:spacing w:after="0" w:line="240" w:lineRule="auto"/>
        <w:rPr>
          <w:rFonts w:cs="Calibri"/>
          <w:color w:val="auto"/>
        </w:rPr>
      </w:pPr>
    </w:p>
    <w:p>
      <w:pPr>
        <w:autoSpaceDE w:val="0"/>
        <w:autoSpaceDN w:val="0"/>
        <w:adjustRightInd w:val="0"/>
        <w:spacing w:after="0" w:line="240" w:lineRule="auto"/>
        <w:rPr>
          <w:rFonts w:cs="Calibri"/>
          <w:color w:val="auto"/>
        </w:rPr>
      </w:pPr>
      <w:r>
        <w:rPr>
          <w:rFonts w:cs="Calibri"/>
          <w:color w:val="auto"/>
        </w:rPr>
        <w:t xml:space="preserve">If students arrive in school without suitable school shoes they will be required to change into a pair provided by school unless they have a medical note from a doctor. </w:t>
      </w:r>
    </w:p>
    <w:p>
      <w:pPr>
        <w:autoSpaceDE w:val="0"/>
        <w:autoSpaceDN w:val="0"/>
        <w:adjustRightInd w:val="0"/>
        <w:spacing w:after="0" w:line="240" w:lineRule="auto"/>
        <w:rPr>
          <w:rFonts w:cs="Calibri"/>
          <w:color w:val="auto"/>
        </w:rPr>
      </w:pPr>
    </w:p>
    <w:p>
      <w:pPr>
        <w:autoSpaceDE w:val="0"/>
        <w:autoSpaceDN w:val="0"/>
        <w:adjustRightInd w:val="0"/>
        <w:spacing w:after="0" w:line="240" w:lineRule="auto"/>
        <w:rPr>
          <w:rFonts w:cs="Calibri"/>
          <w:color w:val="auto"/>
        </w:rPr>
      </w:pPr>
      <w:r>
        <w:rPr>
          <w:rFonts w:cs="Calibri"/>
          <w:color w:val="auto"/>
        </w:rPr>
        <w:t>Outdoor coats / jackets / scarves / gloves must not be worn inside the school buildings or in classrooms.</w:t>
      </w:r>
    </w:p>
    <w:p>
      <w:pPr>
        <w:autoSpaceDE w:val="0"/>
        <w:autoSpaceDN w:val="0"/>
        <w:adjustRightInd w:val="0"/>
        <w:spacing w:after="0" w:line="240" w:lineRule="auto"/>
        <w:rPr>
          <w:rFonts w:cs="Calibri"/>
          <w:color w:val="auto"/>
        </w:rPr>
      </w:pPr>
      <w:r>
        <w:rPr>
          <w:rFonts w:cs="Calibri"/>
          <w:color w:val="auto"/>
        </w:rPr>
        <w:t>Students must not wear hats or hoods on the school site.</w:t>
      </w:r>
    </w:p>
    <w:p>
      <w:pPr>
        <w:autoSpaceDE w:val="0"/>
        <w:autoSpaceDN w:val="0"/>
        <w:adjustRightInd w:val="0"/>
        <w:spacing w:after="0" w:line="240" w:lineRule="auto"/>
        <w:rPr>
          <w:rFonts w:cs="Calibri"/>
          <w:color w:val="auto"/>
        </w:rPr>
      </w:pPr>
    </w:p>
    <w:p>
      <w:pPr>
        <w:autoSpaceDE w:val="0"/>
        <w:autoSpaceDN w:val="0"/>
        <w:adjustRightInd w:val="0"/>
        <w:spacing w:after="0" w:line="240" w:lineRule="auto"/>
        <w:rPr>
          <w:rFonts w:cs="Calibri"/>
          <w:color w:val="auto"/>
        </w:rPr>
      </w:pPr>
      <w:r>
        <w:rPr>
          <w:rFonts w:cs="Calibri"/>
          <w:color w:val="auto"/>
        </w:rPr>
        <w:t xml:space="preserve">Sweatshirts or hooded tops of any description are not permitted to be worn underneath or on top of blazers. </w:t>
      </w:r>
    </w:p>
    <w:p>
      <w:pPr>
        <w:autoSpaceDE w:val="0"/>
        <w:autoSpaceDN w:val="0"/>
        <w:adjustRightInd w:val="0"/>
        <w:spacing w:after="0" w:line="240" w:lineRule="auto"/>
        <w:rPr>
          <w:rFonts w:cs="Calibri"/>
          <w:b/>
          <w:color w:val="auto"/>
        </w:rPr>
      </w:pPr>
    </w:p>
    <w:p>
      <w:pPr>
        <w:autoSpaceDE w:val="0"/>
        <w:autoSpaceDN w:val="0"/>
        <w:adjustRightInd w:val="0"/>
        <w:spacing w:after="0" w:line="240" w:lineRule="auto"/>
        <w:rPr>
          <w:rFonts w:cs="Calibri"/>
          <w:b/>
          <w:color w:val="auto"/>
        </w:rPr>
      </w:pPr>
      <w:r>
        <w:rPr>
          <w:rFonts w:cs="Calibri"/>
          <w:b/>
          <w:color w:val="auto"/>
        </w:rPr>
        <w:t>Hairstyles</w:t>
      </w:r>
    </w:p>
    <w:p>
      <w:pPr>
        <w:autoSpaceDE w:val="0"/>
        <w:autoSpaceDN w:val="0"/>
        <w:adjustRightInd w:val="0"/>
        <w:spacing w:after="0" w:line="240" w:lineRule="auto"/>
        <w:rPr>
          <w:rFonts w:cs="Calibri,Bold"/>
          <w:bCs/>
          <w:color w:val="auto"/>
        </w:rPr>
      </w:pPr>
      <w:r>
        <w:rPr>
          <w:rFonts w:cs="Calibri"/>
          <w:color w:val="auto"/>
        </w:rPr>
        <w:t xml:space="preserve">Fashions evolve over time and we remain aware of changes in trends however extreme hairstyles are not permitted. </w:t>
      </w:r>
      <w:r>
        <w:rPr>
          <w:rFonts w:cs="Calibri,Bold"/>
          <w:bCs/>
          <w:color w:val="auto"/>
        </w:rPr>
        <w:t>The school is the arbiter of what is considered “extreme”. If in doubt, please contact the school.</w:t>
      </w:r>
    </w:p>
    <w:p>
      <w:pPr>
        <w:autoSpaceDE w:val="0"/>
        <w:autoSpaceDN w:val="0"/>
        <w:adjustRightInd w:val="0"/>
        <w:spacing w:after="0" w:line="240" w:lineRule="auto"/>
        <w:rPr>
          <w:rFonts w:cs="Calibri,Bold"/>
          <w:bCs/>
          <w:color w:val="auto"/>
        </w:rPr>
      </w:pPr>
      <w:r>
        <w:rPr>
          <w:rFonts w:cs="Calibri"/>
          <w:color w:val="auto"/>
        </w:rPr>
        <w:t xml:space="preserve">Hair which has been </w:t>
      </w:r>
      <w:r>
        <w:rPr>
          <w:rFonts w:cs="Calibri,Bold"/>
          <w:bCs/>
          <w:color w:val="auto"/>
        </w:rPr>
        <w:t>dyed beyond what is deemed to be a natural hair colour is not acceptable. Hair accessories should be minimal and, primarily, in school colours.</w:t>
      </w:r>
    </w:p>
    <w:p>
      <w:pPr>
        <w:autoSpaceDE w:val="0"/>
        <w:autoSpaceDN w:val="0"/>
        <w:adjustRightInd w:val="0"/>
        <w:spacing w:after="0" w:line="240" w:lineRule="auto"/>
        <w:rPr>
          <w:rFonts w:cs="Calibri"/>
          <w:color w:val="auto"/>
        </w:rPr>
      </w:pPr>
    </w:p>
    <w:p>
      <w:pPr>
        <w:autoSpaceDE w:val="0"/>
        <w:autoSpaceDN w:val="0"/>
        <w:adjustRightInd w:val="0"/>
        <w:spacing w:after="0" w:line="240" w:lineRule="auto"/>
        <w:rPr>
          <w:rFonts w:cs="Calibri"/>
          <w:b/>
          <w:color w:val="auto"/>
        </w:rPr>
      </w:pPr>
      <w:r>
        <w:rPr>
          <w:rFonts w:cs="Calibri"/>
          <w:b/>
          <w:color w:val="auto"/>
        </w:rPr>
        <w:t>Jewellery/Makeup</w:t>
      </w:r>
    </w:p>
    <w:p>
      <w:pPr>
        <w:autoSpaceDE w:val="0"/>
        <w:autoSpaceDN w:val="0"/>
        <w:adjustRightInd w:val="0"/>
        <w:spacing w:after="0" w:line="240" w:lineRule="auto"/>
        <w:rPr>
          <w:rFonts w:cs="Calibri"/>
          <w:color w:val="auto"/>
        </w:rPr>
      </w:pPr>
      <w:r>
        <w:rPr>
          <w:rFonts w:cs="Calibri"/>
          <w:color w:val="auto"/>
        </w:rPr>
        <w:t>Earrings are not permitted and students are not allowed to cover piercings with a plaster.</w:t>
      </w:r>
    </w:p>
    <w:p>
      <w:pPr>
        <w:autoSpaceDE w:val="0"/>
        <w:autoSpaceDN w:val="0"/>
        <w:adjustRightInd w:val="0"/>
        <w:spacing w:after="0" w:line="240" w:lineRule="auto"/>
        <w:rPr>
          <w:rFonts w:cs="Calibri"/>
          <w:color w:val="auto"/>
        </w:rPr>
      </w:pPr>
      <w:r>
        <w:rPr>
          <w:rFonts w:cs="Calibri"/>
          <w:color w:val="auto"/>
        </w:rPr>
        <w:t>Students are not allowed to wear any visible body piercings. This includes nose studs, tongue studs or any facial piercings.</w:t>
      </w:r>
    </w:p>
    <w:p>
      <w:pPr>
        <w:autoSpaceDE w:val="0"/>
        <w:autoSpaceDN w:val="0"/>
        <w:adjustRightInd w:val="0"/>
        <w:spacing w:after="0" w:line="240" w:lineRule="auto"/>
        <w:rPr>
          <w:rFonts w:cs="Calibri"/>
          <w:color w:val="auto"/>
        </w:rPr>
      </w:pPr>
      <w:r>
        <w:rPr>
          <w:rFonts w:cs="Calibri"/>
          <w:color w:val="auto"/>
        </w:rPr>
        <w:t>Visible tattoos are not acceptable.</w:t>
      </w:r>
    </w:p>
    <w:p>
      <w:pPr>
        <w:autoSpaceDE w:val="0"/>
        <w:autoSpaceDN w:val="0"/>
        <w:adjustRightInd w:val="0"/>
        <w:spacing w:after="0" w:line="240" w:lineRule="auto"/>
        <w:rPr>
          <w:rFonts w:cs="Calibri,Bold"/>
          <w:bCs/>
          <w:color w:val="auto"/>
        </w:rPr>
      </w:pPr>
      <w:r>
        <w:rPr>
          <w:rFonts w:cs="Calibri,Bold"/>
          <w:bCs/>
          <w:color w:val="auto"/>
        </w:rPr>
        <w:t>Jewellery is not allowed.</w:t>
      </w:r>
    </w:p>
    <w:p>
      <w:pPr>
        <w:autoSpaceDE w:val="0"/>
        <w:autoSpaceDN w:val="0"/>
        <w:adjustRightInd w:val="0"/>
        <w:spacing w:after="0" w:line="240" w:lineRule="auto"/>
        <w:rPr>
          <w:rFonts w:cs="Calibri"/>
          <w:color w:val="auto"/>
        </w:rPr>
      </w:pPr>
      <w:r>
        <w:rPr>
          <w:rFonts w:cs="Calibri"/>
          <w:color w:val="auto"/>
        </w:rPr>
        <w:t>Makeup is not allowed.</w:t>
      </w:r>
    </w:p>
    <w:p>
      <w:pPr>
        <w:autoSpaceDE w:val="0"/>
        <w:autoSpaceDN w:val="0"/>
        <w:adjustRightInd w:val="0"/>
        <w:spacing w:after="0" w:line="240" w:lineRule="auto"/>
        <w:rPr>
          <w:rFonts w:cs="Calibri"/>
          <w:color w:val="auto"/>
        </w:rPr>
      </w:pPr>
      <w:r>
        <w:rPr>
          <w:rFonts w:cs="Calibri"/>
          <w:color w:val="auto"/>
        </w:rPr>
        <w:t>False eyelashes are not allowed.</w:t>
      </w:r>
    </w:p>
    <w:p>
      <w:pPr>
        <w:autoSpaceDE w:val="0"/>
        <w:autoSpaceDN w:val="0"/>
        <w:adjustRightInd w:val="0"/>
        <w:spacing w:after="0" w:line="240" w:lineRule="auto"/>
        <w:rPr>
          <w:rFonts w:cs="Calibri"/>
          <w:color w:val="auto"/>
        </w:rPr>
      </w:pPr>
      <w:r>
        <w:rPr>
          <w:rFonts w:cs="Calibri"/>
          <w:color w:val="auto"/>
        </w:rPr>
        <w:t xml:space="preserve">Nail varnish and/or fake nails are not allowed. </w:t>
      </w:r>
    </w:p>
    <w:p>
      <w:pPr>
        <w:autoSpaceDE w:val="0"/>
        <w:autoSpaceDN w:val="0"/>
        <w:adjustRightInd w:val="0"/>
        <w:spacing w:after="0" w:line="240" w:lineRule="auto"/>
        <w:rPr>
          <w:rFonts w:cs="Calibri"/>
          <w:b/>
          <w:color w:val="auto"/>
        </w:rPr>
      </w:pPr>
    </w:p>
    <w:p>
      <w:pPr>
        <w:autoSpaceDE w:val="0"/>
        <w:autoSpaceDN w:val="0"/>
        <w:adjustRightInd w:val="0"/>
        <w:spacing w:after="0" w:line="240" w:lineRule="auto"/>
        <w:rPr>
          <w:rFonts w:cs="Calibri"/>
          <w:b/>
          <w:color w:val="auto"/>
        </w:rPr>
      </w:pPr>
      <w:r>
        <w:rPr>
          <w:rFonts w:cs="Calibri"/>
          <w:b/>
          <w:color w:val="auto"/>
        </w:rPr>
        <w:t>Consequences</w:t>
      </w:r>
    </w:p>
    <w:p>
      <w:pPr>
        <w:autoSpaceDE w:val="0"/>
        <w:autoSpaceDN w:val="0"/>
        <w:adjustRightInd w:val="0"/>
        <w:spacing w:after="0" w:line="240" w:lineRule="auto"/>
        <w:rPr>
          <w:color w:val="auto"/>
        </w:rPr>
      </w:pPr>
      <w:r>
        <w:rPr>
          <w:rFonts w:cs="Calibri"/>
          <w:color w:val="auto"/>
        </w:rPr>
        <w:t>Pupils who are seen by staff in the incorrect uniform will have their names recorded, and issued with a C3P detention on the same day if before 2.30pm. Any uniform detention given after 2.30pm will be rolled over to the next day. These run daily after school from 3.15pm until 3.45pm.</w:t>
      </w:r>
    </w:p>
    <w:p>
      <w:pPr>
        <w:rPr>
          <w:color w:val="auto"/>
        </w:rPr>
      </w:pPr>
    </w:p>
    <w:sectPr>
      <w:headerReference w:type="default" r:id="rId7"/>
      <w:headerReference w:type="first" r:id="rId8"/>
      <w:footerReference w:type="first" r:id="rId9"/>
      <w:pgSz w:w="11906" w:h="16838"/>
      <w:pgMar w:top="720" w:right="720" w:bottom="720" w:left="720" w:header="306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ssoonPrimaryInfant">
    <w:altName w:val="Calibri"/>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spacing w:line="276" w:lineRule="auto"/>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jc w:val="center"/>
    </w:pPr>
    <w:r>
      <w:rPr>
        <w:noProof/>
        <w:lang w:eastAsia="en-GB"/>
      </w:rPr>
      <w:drawing>
        <wp:anchor distT="0" distB="0" distL="114300" distR="114300" simplePos="0" relativeHeight="251658240" behindDoc="1" locked="1" layoutInCell="1" allowOverlap="1">
          <wp:simplePos x="0" y="0"/>
          <wp:positionH relativeFrom="page">
            <wp:align>center</wp:align>
          </wp:positionH>
          <wp:positionV relativeFrom="page">
            <wp:posOffset>288290</wp:posOffset>
          </wp:positionV>
          <wp:extent cx="1689120" cy="1620000"/>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89120" cy="162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lang w:eastAsia="en-GB"/>
      </w:rPr>
      <w:drawing>
        <wp:anchor distT="0" distB="0" distL="114300" distR="114300" simplePos="0" relativeHeight="251660288" behindDoc="1" locked="1" layoutInCell="1" allowOverlap="1">
          <wp:simplePos x="0" y="0"/>
          <wp:positionH relativeFrom="page">
            <wp:posOffset>2800350</wp:posOffset>
          </wp:positionH>
          <wp:positionV relativeFrom="page">
            <wp:posOffset>485775</wp:posOffset>
          </wp:positionV>
          <wp:extent cx="1822450" cy="13227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2450" cy="13227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F116C"/>
    <w:multiLevelType w:val="hybridMultilevel"/>
    <w:tmpl w:val="244E2F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10C5AAB"/>
    <w:multiLevelType w:val="hybridMultilevel"/>
    <w:tmpl w:val="2720805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6945D0"/>
    <w:multiLevelType w:val="hybridMultilevel"/>
    <w:tmpl w:val="E9502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savePreviewPicture/>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6970C7D0-2DB4-43A3-A3D1-7948F930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heme="majorHAnsi" w:hAnsiTheme="majorHAnsi"/>
      <w:color w:val="002663"/>
    </w:rPr>
  </w:style>
  <w:style w:type="paragraph" w:styleId="Heading1">
    <w:name w:val="heading 1"/>
    <w:basedOn w:val="Normal"/>
    <w:next w:val="Normal"/>
    <w:link w:val="Heading1Char"/>
    <w:uiPriority w:val="9"/>
    <w:qFormat/>
    <w:pPr>
      <w:keepNext/>
      <w:keepLines/>
      <w:spacing w:before="240" w:after="0"/>
      <w:outlineLvl w:val="0"/>
    </w:pPr>
    <w:rPr>
      <w:rFonts w:eastAsiaTheme="majorEastAsia" w:cstheme="majorBidi"/>
      <w:color w:val="0F4DBC"/>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customStyle="1" w:styleId="Default">
    <w:name w:val="Default"/>
    <w:pPr>
      <w:autoSpaceDE w:val="0"/>
      <w:autoSpaceDN w:val="0"/>
      <w:adjustRightInd w:val="0"/>
      <w:spacing w:after="0" w:line="240" w:lineRule="auto"/>
    </w:pPr>
    <w:rPr>
      <w:rFonts w:ascii="SassoonPrimaryInfant" w:hAnsi="SassoonPrimaryInfant" w:cs="SassoonPrimaryInfant"/>
      <w:color w:val="000000"/>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DBC"/>
      <w:sz w:val="32"/>
      <w:szCs w:val="32"/>
    </w:rPr>
  </w:style>
  <w:style w:type="paragraph" w:styleId="Title">
    <w:name w:val="Title"/>
    <w:basedOn w:val="Normal"/>
    <w:next w:val="Normal"/>
    <w:link w:val="TitleChar"/>
    <w:uiPriority w:val="10"/>
    <w:qFormat/>
    <w:pPr>
      <w:spacing w:after="0" w:line="240" w:lineRule="auto"/>
      <w:contextualSpacing/>
    </w:pPr>
    <w:rPr>
      <w:rFonts w:eastAsiaTheme="majorEastAsia" w:cstheme="majorBidi"/>
      <w:color w:val="A70240"/>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A70240"/>
      <w:spacing w:val="-10"/>
      <w:kern w:val="28"/>
      <w:sz w:val="56"/>
      <w:szCs w:val="56"/>
    </w:rPr>
  </w:style>
  <w:style w:type="paragraph" w:styleId="Subtitle">
    <w:name w:val="Subtitle"/>
    <w:basedOn w:val="Normal"/>
    <w:next w:val="Normal"/>
    <w:link w:val="SubtitleChar"/>
    <w:uiPriority w:val="11"/>
    <w:qFormat/>
    <w:pPr>
      <w:numPr>
        <w:ilvl w:val="1"/>
      </w:numPr>
    </w:pPr>
    <w:rPr>
      <w:rFonts w:asciiTheme="minorHAnsi" w:eastAsiaTheme="minorEastAsia" w:hAnsiTheme="minorHAnsi"/>
      <w:color w:val="0F4DBC"/>
      <w:spacing w:val="15"/>
    </w:rPr>
  </w:style>
  <w:style w:type="character" w:customStyle="1" w:styleId="SubtitleChar">
    <w:name w:val="Subtitle Char"/>
    <w:basedOn w:val="DefaultParagraphFont"/>
    <w:link w:val="Subtitle"/>
    <w:uiPriority w:val="11"/>
    <w:rPr>
      <w:rFonts w:eastAsiaTheme="minorEastAsia"/>
      <w:color w:val="0F4DBC"/>
      <w:spacing w:val="15"/>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rPr>
      <w:rFonts w:asciiTheme="minorHAnsi" w:hAnsi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438851">
      <w:bodyDiv w:val="1"/>
      <w:marLeft w:val="0"/>
      <w:marRight w:val="0"/>
      <w:marTop w:val="0"/>
      <w:marBottom w:val="0"/>
      <w:divBdr>
        <w:top w:val="none" w:sz="0" w:space="0" w:color="auto"/>
        <w:left w:val="none" w:sz="0" w:space="0" w:color="auto"/>
        <w:bottom w:val="none" w:sz="0" w:space="0" w:color="auto"/>
        <w:right w:val="none" w:sz="0" w:space="0" w:color="auto"/>
      </w:divBdr>
      <w:divsChild>
        <w:div w:id="317147908">
          <w:marLeft w:val="0"/>
          <w:marRight w:val="0"/>
          <w:marTop w:val="0"/>
          <w:marBottom w:val="0"/>
          <w:divBdr>
            <w:top w:val="none" w:sz="0" w:space="0" w:color="auto"/>
            <w:left w:val="none" w:sz="0" w:space="0" w:color="auto"/>
            <w:bottom w:val="none" w:sz="0" w:space="0" w:color="auto"/>
            <w:right w:val="none" w:sz="0" w:space="0" w:color="auto"/>
          </w:divBdr>
          <w:divsChild>
            <w:div w:id="826558900">
              <w:marLeft w:val="0"/>
              <w:marRight w:val="0"/>
              <w:marTop w:val="0"/>
              <w:marBottom w:val="0"/>
              <w:divBdr>
                <w:top w:val="none" w:sz="0" w:space="0" w:color="auto"/>
                <w:left w:val="none" w:sz="0" w:space="0" w:color="auto"/>
                <w:bottom w:val="none" w:sz="0" w:space="0" w:color="auto"/>
                <w:right w:val="none" w:sz="0" w:space="0" w:color="auto"/>
              </w:divBdr>
              <w:divsChild>
                <w:div w:id="21395796">
                  <w:marLeft w:val="0"/>
                  <w:marRight w:val="0"/>
                  <w:marTop w:val="0"/>
                  <w:marBottom w:val="0"/>
                  <w:divBdr>
                    <w:top w:val="none" w:sz="0" w:space="0" w:color="auto"/>
                    <w:left w:val="none" w:sz="0" w:space="0" w:color="auto"/>
                    <w:bottom w:val="none" w:sz="0" w:space="0" w:color="auto"/>
                    <w:right w:val="none" w:sz="0" w:space="0" w:color="auto"/>
                  </w:divBdr>
                  <w:divsChild>
                    <w:div w:id="566574191">
                      <w:marLeft w:val="0"/>
                      <w:marRight w:val="0"/>
                      <w:marTop w:val="0"/>
                      <w:marBottom w:val="0"/>
                      <w:divBdr>
                        <w:top w:val="none" w:sz="0" w:space="0" w:color="auto"/>
                        <w:left w:val="none" w:sz="0" w:space="0" w:color="auto"/>
                        <w:bottom w:val="none" w:sz="0" w:space="0" w:color="auto"/>
                        <w:right w:val="none" w:sz="0" w:space="0" w:color="auto"/>
                      </w:divBdr>
                      <w:divsChild>
                        <w:div w:id="1852603158">
                          <w:marLeft w:val="0"/>
                          <w:marRight w:val="0"/>
                          <w:marTop w:val="0"/>
                          <w:marBottom w:val="0"/>
                          <w:divBdr>
                            <w:top w:val="none" w:sz="0" w:space="0" w:color="auto"/>
                            <w:left w:val="none" w:sz="0" w:space="0" w:color="auto"/>
                            <w:bottom w:val="none" w:sz="0" w:space="0" w:color="auto"/>
                            <w:right w:val="none" w:sz="0" w:space="0" w:color="auto"/>
                          </w:divBdr>
                          <w:divsChild>
                            <w:div w:id="1816945720">
                              <w:marLeft w:val="0"/>
                              <w:marRight w:val="0"/>
                              <w:marTop w:val="0"/>
                              <w:marBottom w:val="0"/>
                              <w:divBdr>
                                <w:top w:val="none" w:sz="0" w:space="0" w:color="auto"/>
                                <w:left w:val="none" w:sz="0" w:space="0" w:color="auto"/>
                                <w:bottom w:val="none" w:sz="0" w:space="0" w:color="auto"/>
                                <w:right w:val="none" w:sz="0" w:space="0" w:color="auto"/>
                              </w:divBdr>
                              <w:divsChild>
                                <w:div w:id="1459839756">
                                  <w:marLeft w:val="0"/>
                                  <w:marRight w:val="0"/>
                                  <w:marTop w:val="0"/>
                                  <w:marBottom w:val="0"/>
                                  <w:divBdr>
                                    <w:top w:val="none" w:sz="0" w:space="0" w:color="auto"/>
                                    <w:left w:val="none" w:sz="0" w:space="0" w:color="auto"/>
                                    <w:bottom w:val="none" w:sz="0" w:space="0" w:color="auto"/>
                                    <w:right w:val="none" w:sz="0" w:space="0" w:color="auto"/>
                                  </w:divBdr>
                                  <w:divsChild>
                                    <w:div w:id="1669602662">
                                      <w:marLeft w:val="0"/>
                                      <w:marRight w:val="0"/>
                                      <w:marTop w:val="0"/>
                                      <w:marBottom w:val="0"/>
                                      <w:divBdr>
                                        <w:top w:val="none" w:sz="0" w:space="0" w:color="auto"/>
                                        <w:left w:val="none" w:sz="0" w:space="0" w:color="auto"/>
                                        <w:bottom w:val="none" w:sz="0" w:space="0" w:color="auto"/>
                                        <w:right w:val="none" w:sz="0" w:space="0" w:color="auto"/>
                                      </w:divBdr>
                                      <w:divsChild>
                                        <w:div w:id="17582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thwellka\AppData\Local\Temp\346\Temp1_St%20Antony's%20Stationery%20Templates.zip\St%20Antony's%20Stationery%20Templates\STA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STA_Letterhead</Template>
  <TotalTime>2</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Rothwellka</dc:creator>
  <cp:keywords/>
  <dc:description/>
  <cp:lastModifiedBy>Rothwell Mrs K Headteachers PA</cp:lastModifiedBy>
  <cp:revision>4</cp:revision>
  <cp:lastPrinted>2022-09-14T13:20:00Z</cp:lastPrinted>
  <dcterms:created xsi:type="dcterms:W3CDTF">2023-09-12T10:49:00Z</dcterms:created>
  <dcterms:modified xsi:type="dcterms:W3CDTF">2024-09-10T11:19:00Z</dcterms:modified>
</cp:coreProperties>
</file>